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B6" w:rsidRDefault="000F48B6">
      <w:pPr>
        <w:pStyle w:val="ConsPlusTitlePage"/>
      </w:pPr>
      <w:r>
        <w:br/>
      </w:r>
    </w:p>
    <w:p w:rsidR="000F48B6" w:rsidRDefault="000F48B6">
      <w:pPr>
        <w:pStyle w:val="ConsPlusNormal"/>
        <w:jc w:val="both"/>
        <w:outlineLvl w:val="0"/>
      </w:pPr>
    </w:p>
    <w:p w:rsidR="000F48B6" w:rsidRDefault="000F48B6">
      <w:pPr>
        <w:pStyle w:val="ConsPlusNormal"/>
        <w:jc w:val="right"/>
      </w:pPr>
      <w:r>
        <w:t>Утверждаю</w:t>
      </w:r>
    </w:p>
    <w:p w:rsidR="000F48B6" w:rsidRDefault="000F48B6">
      <w:pPr>
        <w:pStyle w:val="ConsPlusNormal"/>
        <w:jc w:val="right"/>
      </w:pPr>
      <w:r>
        <w:t>Президент Российской Федерации</w:t>
      </w:r>
    </w:p>
    <w:p w:rsidR="000F48B6" w:rsidRDefault="000F48B6">
      <w:pPr>
        <w:pStyle w:val="ConsPlusNormal"/>
        <w:jc w:val="right"/>
      </w:pPr>
      <w:r>
        <w:t>В.ПУТИН</w:t>
      </w:r>
    </w:p>
    <w:p w:rsidR="000F48B6" w:rsidRDefault="000F48B6">
      <w:pPr>
        <w:pStyle w:val="ConsPlusNormal"/>
        <w:jc w:val="right"/>
      </w:pPr>
      <w:r>
        <w:t>30.12.2023 N Пр-2610</w:t>
      </w:r>
    </w:p>
    <w:p w:rsidR="000F48B6" w:rsidRDefault="000F48B6">
      <w:pPr>
        <w:pStyle w:val="ConsPlusNormal"/>
        <w:jc w:val="right"/>
      </w:pPr>
    </w:p>
    <w:p w:rsidR="000F48B6" w:rsidRDefault="000F48B6">
      <w:pPr>
        <w:pStyle w:val="ConsPlusTitle"/>
        <w:jc w:val="center"/>
      </w:pPr>
      <w:r>
        <w:t>КОМПЛЕКСНЫЙ ПЛАН</w:t>
      </w:r>
    </w:p>
    <w:p w:rsidR="000F48B6" w:rsidRDefault="000F48B6">
      <w:pPr>
        <w:pStyle w:val="ConsPlusTitle"/>
        <w:jc w:val="center"/>
      </w:pPr>
      <w:r>
        <w:t>ПРОТИВОДЕЙСТВИЯ ИДЕОЛОГИИ ТЕРРОРИЗМА В РОССИЙСКОЙ ФЕДЕРАЦИИ</w:t>
      </w:r>
    </w:p>
    <w:p w:rsidR="000F48B6" w:rsidRDefault="000F48B6">
      <w:pPr>
        <w:pStyle w:val="ConsPlusTitle"/>
        <w:jc w:val="center"/>
      </w:pPr>
      <w:r>
        <w:t>НА 2024 - 2028 ГОДЫ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Title"/>
        <w:jc w:val="center"/>
        <w:outlineLvl w:val="0"/>
      </w:pPr>
      <w:r>
        <w:t>Общие положения</w:t>
      </w:r>
    </w:p>
    <w:p w:rsidR="000F48B6" w:rsidRDefault="000F48B6">
      <w:pPr>
        <w:pStyle w:val="ConsPlusNormal"/>
        <w:jc w:val="center"/>
      </w:pPr>
    </w:p>
    <w:p w:rsidR="000F48B6" w:rsidRDefault="000F48B6">
      <w:pPr>
        <w:pStyle w:val="ConsPlusNormal"/>
        <w:ind w:firstLine="540"/>
        <w:jc w:val="both"/>
      </w:pPr>
      <w:r>
        <w:t xml:space="preserve">Реализация Комплексного плана </w:t>
      </w:r>
      <w:hyperlink r:id="rId4">
        <w:r>
          <w:rPr>
            <w:color w:val="0000FF"/>
          </w:rPr>
          <w:t>противодействия</w:t>
        </w:r>
      </w:hyperlink>
      <w:r>
        <w:t xml:space="preserve"> идеологии терроризма в Российской Федерации на 2024 - 2028 годы &lt;1&gt; направлена на формирование у населения на основе традиционных российских духовно-нравственных ценностей &lt;2&gt; неприятия идеологии терроризма &lt;3&gt; и устойчивости к ее пропаганде.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&lt;1&gt; Далее - Комплексный план.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&lt;2&gt; Определены в </w:t>
      </w:r>
      <w:hyperlink r:id="rId5">
        <w:r>
          <w:rPr>
            <w:color w:val="0000FF"/>
          </w:rPr>
          <w:t>Указе</w:t>
        </w:r>
      </w:hyperlink>
      <w:r>
        <w:t xml:space="preserve"> 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&lt;3&gt; Идей радикального </w:t>
      </w:r>
      <w:proofErr w:type="spellStart"/>
      <w:r>
        <w:t>псевдоислама</w:t>
      </w:r>
      <w:proofErr w:type="spellEnd"/>
      <w:r>
        <w:t>, украинского национализма и неонацизма, а также субкультуры массовых убийств ("</w:t>
      </w:r>
      <w:proofErr w:type="spellStart"/>
      <w:r>
        <w:t>Колумбайн</w:t>
      </w:r>
      <w:proofErr w:type="spellEnd"/>
      <w:r>
        <w:t>", "Маньяки Культ Убийц"),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Задачами противодействия идеологии терроризма являются: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- </w:t>
      </w:r>
      <w:proofErr w:type="spellStart"/>
      <w:r>
        <w:t>задействование</w:t>
      </w:r>
      <w:proofErr w:type="spellEnd"/>
      <w:r>
        <w:t xml:space="preserve"> потенциала системы образования, молодежной политики и культуры, а также общественно-политических, воспитательных, просветительских, культурных, </w:t>
      </w:r>
      <w:proofErr w:type="spellStart"/>
      <w:r>
        <w:t>досуговых</w:t>
      </w:r>
      <w:proofErr w:type="spellEnd"/>
      <w:r>
        <w:t xml:space="preserve"> и спортивных мероприятий, прежде всего в образовательных организациях и трудовых коллективах, для устранения предпосылок </w:t>
      </w:r>
      <w:proofErr w:type="spellStart"/>
      <w:r>
        <w:t>радикализации</w:t>
      </w:r>
      <w:proofErr w:type="spellEnd"/>
      <w:r>
        <w:t xml:space="preserve"> населения (общая профилактика) &lt;4&gt;;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&lt;4&gt; Общая профилактика - деятельность по реализации мероприятий с населением (для сферы образования - с обучающимися), направленных на формирование антитеррористического мировоззрения.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- придание системности работе по привитию (разъяснению) &lt;5&gt; 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</w:t>
      </w:r>
      <w:proofErr w:type="spellStart"/>
      <w:r>
        <w:t>радикализации</w:t>
      </w:r>
      <w:proofErr w:type="spellEnd"/>
      <w:r>
        <w:t xml:space="preserve"> (адресная профилактика) &lt;6&gt;;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&lt;5&gt; 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- по разъяснению этих ценностей в рамках доведения норм законодательства и правил поведения в российском обществе.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&lt;6&gt; Адресная профилактика -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лицами получившими религиозное образование за рубежом и имеющими намерения заниматься религиозной деятельностью на территории Российской Федерации).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- повышение результативности мер профилактического воздействия на конкретных лиц, подверженных либо подпавших под влияние идеологии терроризма и неонацизма (индивидуальная профилактика) &lt;7&gt;;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&lt;7&gt; 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деятельности.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- обеспечение наполнения информационного пространства актуальной информацией, </w:t>
      </w:r>
      <w:proofErr w:type="spellStart"/>
      <w:r>
        <w:t>контрпропагандистскими</w:t>
      </w:r>
      <w:proofErr w:type="spellEnd"/>
      <w:r>
        <w:t xml:space="preserve"> и иными (текстовыми, графическими, аудио и видео) материалами, формирующими неприятие идеологии терроризма (антитеррористический </w:t>
      </w:r>
      <w:proofErr w:type="spellStart"/>
      <w:r>
        <w:t>контент</w:t>
      </w:r>
      <w:proofErr w:type="spellEnd"/>
      <w:r>
        <w:t xml:space="preserve">), исходя из особенностей целевой аудитории, а также своевременной блокировки (удаления, ограничения доступа) </w:t>
      </w:r>
      <w:proofErr w:type="spellStart"/>
      <w:r>
        <w:t>контента</w:t>
      </w:r>
      <w:proofErr w:type="spellEnd"/>
      <w:r>
        <w:t xml:space="preserve"> террористического характера &lt;1&gt;.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lastRenderedPageBreak/>
        <w:t xml:space="preserve">&lt;1&gt; Под террористическим </w:t>
      </w:r>
      <w:proofErr w:type="spellStart"/>
      <w:r>
        <w:t>контентом</w:t>
      </w:r>
      <w:proofErr w:type="spellEnd"/>
      <w:r>
        <w:t xml:space="preserve">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Профилактическая работа &lt;2&gt; нацелена в первую очередь на такие категории лиц, как: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&lt;2&gt; Реализация мер разъяснительного, информационного, </w:t>
      </w:r>
      <w:proofErr w:type="spellStart"/>
      <w:r>
        <w:t>социального-экономического</w:t>
      </w:r>
      <w:proofErr w:type="spellEnd"/>
      <w:r>
        <w:t xml:space="preserve"> и правового характера, позволяющих устранять причины и условия для </w:t>
      </w:r>
      <w:proofErr w:type="spellStart"/>
      <w:r>
        <w:t>радикализации</w:t>
      </w:r>
      <w:proofErr w:type="spellEnd"/>
      <w:r>
        <w:t xml:space="preserve"> отдельных групп населения и конкретных лиц.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- представители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 население новых субъектов Российской Федерации, прежде всего лица, проживавшие ранее на подконтрольных киевскому режиму территориях &lt;3&gt;;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&lt;3&gt; 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 февраля 2015 г. N S/RES/2202).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- мигранты, прибывшие в Российскую Федерацию для осуществления трудовой деятельности или обучения, члены их семей;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 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 члены семей лиц, причастных к террористической деятельности (действующих, осужденных, нейтрализованных);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lastRenderedPageBreak/>
        <w:t>- несовершеннолетние, возвращенные (прибывшие) из зон вооруженных конфликтов.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Title"/>
        <w:jc w:val="center"/>
        <w:outlineLvl w:val="0"/>
      </w:pPr>
      <w:r>
        <w:t>1. Меры общей профилактики</w:t>
      </w:r>
    </w:p>
    <w:p w:rsidR="000F48B6" w:rsidRDefault="000F48B6">
      <w:pPr>
        <w:pStyle w:val="ConsPlusNormal"/>
        <w:jc w:val="center"/>
      </w:pPr>
    </w:p>
    <w:p w:rsidR="000F48B6" w:rsidRDefault="000F48B6">
      <w:pPr>
        <w:pStyle w:val="ConsPlusNormal"/>
        <w:ind w:firstLine="540"/>
        <w:jc w:val="both"/>
      </w:pPr>
      <w:r>
        <w:t>1.1. 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 сентября), Дню защитника Отечества (23 февраля), Дню Героев Отечества (9 декабря) &lt;1&gt; с освещением их в средствах массовой информации и информационно-телекоммуникационной сети "Интернет". Организовывать привлечение к указанным мероприятиям военнослужащих, сотрудников правоохранительных органов 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&lt;1&gt; 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"Парта героя"&lt;2&gt;.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&lt;2&gt; Акция "Парта героя" - это Всероссийский патриотический проект партии "Единая Россия", поддержанный школьным сообществом. Парта героя - ученическая парта с размещенной на ней информацией о заслуженном человеке (герое), право сидеть за которой получают ученики имеющие успехи в учебе, принимающие активное участие в жизни школы, района.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Исполнители &lt;3&gt;: на федеральном уровне - Минкультуры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Минцифры</w:t>
      </w:r>
      <w:proofErr w:type="spellEnd"/>
      <w:r>
        <w:t xml:space="preserve"> России, </w:t>
      </w:r>
      <w:proofErr w:type="spellStart"/>
      <w:r>
        <w:t>Росмолодежь</w:t>
      </w:r>
      <w:proofErr w:type="spellEnd"/>
      <w:r>
        <w:t>, федеральные органы исполнительной власти, имеющие в ведении образовательные организации &lt;4&gt;;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&lt;3&gt; Органы федеральной и региональной власти, указанные в графе "исполнитель", являются головным исполнителем по отношению к тем </w:t>
      </w:r>
      <w:r>
        <w:lastRenderedPageBreak/>
        <w:t>субъектам профилактики, которые перечислены после слов "во взаимодействии" либо "с участием".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&lt;4&gt; 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</w:t>
      </w:r>
      <w:proofErr w:type="spellStart"/>
      <w:r>
        <w:t>Минобрнауки</w:t>
      </w:r>
      <w:proofErr w:type="spellEnd"/>
      <w:r>
        <w:t xml:space="preserve"> России в рамках выполнения настоящего документа осуществляет полномочия учредителя в отношении: Московского государственного университета им. М.В. 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"Высшая школа экономики"; Финансового университета при Правительстве Российской Федерации; Исследовательского центра частного права им. С.С. 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культуры, спорта, образования, печати и массовых коммуникаций, молодежной и государственной национальной политики,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1.2. Для создания условий по привитию молодежи неприятия идеологии терроризма включать антитеррористическую тематику в общественно-политические, воспитательные, просветительские, культурные, </w:t>
      </w:r>
      <w:proofErr w:type="spellStart"/>
      <w:r>
        <w:t>досуговые</w:t>
      </w:r>
      <w:proofErr w:type="spellEnd"/>
      <w:r>
        <w:t xml:space="preserve"> и спортивные мероприятия. К их проведению привлекать лидеров общественного мнения &lt;1&gt;, общественных деятелей, представителей традиционных религиозных </w:t>
      </w:r>
      <w:proofErr w:type="spellStart"/>
      <w:r>
        <w:t>конфессий</w:t>
      </w:r>
      <w:proofErr w:type="spellEnd"/>
      <w:r>
        <w:t>, а также задействовать в этой работе возможности общественных и социально ориентированных некоммерческих организаций &lt;2&gt;, детских и молодежных движений (обществ, проектов) &lt;3&gt;.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lastRenderedPageBreak/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&lt;1&gt; 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&lt;2&gt; Автономная некоммерческая организация по развитию цифровых проектов в сфере общественных связей и коммуникаций "Диалог" ("Диалог Регионы"), Автономная некоммерческая организация "Институт развития интернета", Фонд-оператор президентских грантов по развитию гражданского общества, Автономная некоммерческая организация "Россия - страна возможностей", Автономная некоммерческая организация "Центр изучения и сетевого мониторинга молодежной среды" и др. В рамках </w:t>
      </w:r>
      <w:proofErr w:type="spellStart"/>
      <w:r>
        <w:t>грантовой</w:t>
      </w:r>
      <w:proofErr w:type="spellEnd"/>
      <w:r>
        <w:t xml:space="preserve"> поддержки субъектов Российской Федерации могут задействоваться возможности региональных социально ориентированных некоммерческих организаций.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&lt;3&gt; Российское движение детей и молодежи "Движение первых", Российское общество "Знание", федеральный проект "Без срока давности" (Общероссийское общественное движение по увековечиванию памяти погибших при защите Отечества) и др.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1.3. Для формирования у обучающейся молодежи антитеррористического мировоззрения и устойчивости к пропагандистскому воздействию террористических организаций и популяризирующих массовые убийства движений: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1.3.1. При реализации образовательных программ проводить профилактические мероприятия (тематические лекции, семинары и викторины, </w:t>
      </w:r>
      <w:proofErr w:type="spellStart"/>
      <w:r>
        <w:t>кинопоказы</w:t>
      </w:r>
      <w:proofErr w:type="spellEnd"/>
      <w:r>
        <w:t xml:space="preserve">, театрализованные постановки, встречи с лидерами общественного мнения), направленные на разъяснение преступной сущности террористических, украинских националистических и неонацистских организаций. Для правового просвещения обучающихся, в том числе доведения информации об ответственности за совершение преступлений </w:t>
      </w:r>
      <w:r>
        <w:lastRenderedPageBreak/>
        <w:t>террористической направленности, задействовать потенциал кафедр (преподавателей дисциплин) юридического профиля.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федеральные органы исполнительной власти, имеющие в ведении образовательные организации, с участием </w:t>
      </w:r>
      <w:proofErr w:type="spellStart"/>
      <w:r>
        <w:t>Росмолодежи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1.3.2. В образовательной деятельности организовать актуализацию учебно-методических материалов (рабочих программ учебных дисциплин, рекомендаций по подготовке и проведению занятий, планов занятий, учебных пособий, курсов лекций, фондов оценочных средств) в целях решения учебно-воспитательных задач по формированию стойкого неприятия идеологии терроризма.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Минобрнауки</w:t>
      </w:r>
      <w:proofErr w:type="spellEnd"/>
      <w:r>
        <w:t xml:space="preserve"> России, федеральные органы исполнительной власти, имеющие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1.3.3. В ходе всероссийских и региональных молодежных форумов (конференций) организовывать с привлечением лидеров общественного мнения, общественных деятелей, вернувшихся из зон боевых действий военных корреспондентов, сотрудников правоохранительных органов, военнослужащих &lt;1&gt; и добровольцев &lt;2&gt; проведение тематических мероприятий, направленных на разъяснение молодым людям сущности террористической, украинской националистической и неонацистской идеологии. Расширять практику привлечения молодежи к социально полезной деятельности, позволяющей более эффективно прививать им традиционные российские духовно-нравственные ценности.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&lt;1&gt; По согласованию с МВД России, Минобороны России, </w:t>
      </w:r>
      <w:proofErr w:type="spellStart"/>
      <w:r>
        <w:t>Росгвардией</w:t>
      </w:r>
      <w:proofErr w:type="spellEnd"/>
      <w:r>
        <w:t xml:space="preserve"> и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, объединений </w:t>
      </w:r>
      <w:r>
        <w:lastRenderedPageBreak/>
        <w:t>(соединений, воинских частей), входящих в состав военных округов.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&lt;2&gt; 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4 марта 2023 г. N 342.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Росмолодежь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молодежной политики.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1.3.4. В рамках деятельности студенческих научных и творческих сообществ организовывать проведение исследований и реализацию творческих (художественных, театральных, журналистских) проектов антитеррористического содержания. По результатам отбора лучших работ обеспечивать участие их авторов в межвузовских (по линии ведомства и (или) региональных) и всероссийских конкурсах.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</w:t>
      </w:r>
      <w:proofErr w:type="spellStart"/>
      <w:r>
        <w:t>Минобрнауки</w:t>
      </w:r>
      <w:proofErr w:type="spellEnd"/>
      <w:r>
        <w:t xml:space="preserve"> России во взаимодействии с Минкультуры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Минцифры</w:t>
      </w:r>
      <w:proofErr w:type="spellEnd"/>
      <w:r>
        <w:t xml:space="preserve"> России, федеральными органами исполнительной власти, имеющими в ведении образовательные организации, а также в части экспертного обеспечения - с </w:t>
      </w:r>
      <w:proofErr w:type="spellStart"/>
      <w:r>
        <w:t>Росмолодежью</w:t>
      </w:r>
      <w:proofErr w:type="spellEnd"/>
      <w:r>
        <w:t xml:space="preserve"> и ФАДН России.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1.3.5. В ходе реализации полномочий в установленной сфере деятельности организовывать разработку и внедрение учебных, методических, информационно-разъяснительных и просветительских материалов для использования в образовательном процессе и воспитательной работе с обучающимися образовательных организаций, расположенных на территориях, ранее находившихся под контролем киевского режима.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</w:t>
      </w:r>
      <w:proofErr w:type="spellStart"/>
      <w:r>
        <w:t>Минпросвещения</w:t>
      </w:r>
      <w:proofErr w:type="spellEnd"/>
      <w:r>
        <w:t xml:space="preserve"> России &lt;1&gt;, </w:t>
      </w:r>
      <w:proofErr w:type="spellStart"/>
      <w:r>
        <w:t>Минобрнауки</w:t>
      </w:r>
      <w:proofErr w:type="spellEnd"/>
      <w:r>
        <w:t xml:space="preserve"> России, федеральные органы исполнительной власти, имеющие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&lt;1&gt; Для обеспечения качества реализации данной меры </w:t>
      </w:r>
      <w:proofErr w:type="spellStart"/>
      <w:r>
        <w:t>Минпросвещения</w:t>
      </w:r>
      <w:proofErr w:type="spellEnd"/>
      <w:r>
        <w:t xml:space="preserve"> России целесообразно осуществлять работу в рамках межведомственной экспертно-консультационной группы, сформированной </w:t>
      </w:r>
      <w:r>
        <w:lastRenderedPageBreak/>
        <w:t>из представителей заинтересованных федеральных органов исполнительной власти.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1.4. В целях противодействия пропагандистскому воздействию на население, прежде всего молодежь новых субъектов Российской Федерации, обеспечить изучение библиотечных фондов на предмет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в части методического руководства в установленной сфере деятельности: Минкультуры России во взаимодействии с МВД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Рособрнадзором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культуры, образования и государственной национальной политики,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1.5. Для устранения причин и условий, способствующих вовлечению населения в террористическую деятельность: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1.5.1. Проводить работу по привлечению детей и молодежи к деятельности общественных организаций, волонтерских военно-патриотических молодежных и детских объединений, нацеленной на формирование антитеррористического мировоззрения, привитие традиционных российских духовно-нравственных ценностей, а также организовывать методическое сопровождение этой деятельности.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Росмолодежь</w:t>
      </w:r>
      <w:proofErr w:type="spellEnd"/>
      <w:r>
        <w:t xml:space="preserve"> во взаимодействии с МВД России, Минобороны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Росгвардией</w:t>
      </w:r>
      <w:proofErr w:type="spellEnd"/>
      <w:r>
        <w:t>, в части экспертного обеспечения - с ФАДН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сферах молодежной политики, культуры, образования, с участием территориальных органов МВД России, </w:t>
      </w:r>
      <w:proofErr w:type="spellStart"/>
      <w:r>
        <w:t>Росгвардии</w:t>
      </w:r>
      <w:proofErr w:type="spellEnd"/>
      <w:r>
        <w:t>, объединений (соединений, воинских частей), входящих в состав военных округов.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lastRenderedPageBreak/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1.5.2. Оказывать государственную поддержку социально-значимым, в том числе культурно-просветительским, гуманитарным, спортивным проектам, направленным на привитие населению неприятия идеологии насилия и негативных социальных явлений.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Росмолодежь</w:t>
      </w:r>
      <w:proofErr w:type="spellEnd"/>
      <w:r>
        <w:t xml:space="preserve"> во взаимодействии в части экспертного обеспечения с Минкультуры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Минспортом</w:t>
      </w:r>
      <w:proofErr w:type="spellEnd"/>
      <w:r>
        <w:t xml:space="preserve"> России, ФАДН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сферах культуры, образования и молодежной политики, с участием территориальных органов МВД России, </w:t>
      </w:r>
      <w:proofErr w:type="spellStart"/>
      <w:r>
        <w:t>Росгвардии</w:t>
      </w:r>
      <w:proofErr w:type="spellEnd"/>
      <w:r>
        <w:t>, объединений (соединений, воинских частей), входящих в состав военных округов.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1.5.3. Обеспечивать максимальный охват позитивной повесткой учащихся общеобразовательных организаций в свободное от учебы время с </w:t>
      </w:r>
      <w:proofErr w:type="spellStart"/>
      <w:r>
        <w:t>задействованием</w:t>
      </w:r>
      <w:proofErr w:type="spellEnd"/>
      <w:r>
        <w:t xml:space="preserve"> структур самоуправления, волонтерских и патриотических движений, а также служб примирения (медиации) по разрешению конфликтных ситуаций.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1.6. В целях своевременного устранения негативных факторов, способствующих распространению среди обучающихся идеологии насилия &lt;1&gt;, организовывать на регулярной основе проведение мониторингов (психологического климата в образовательных организациях &lt;2&gt;, активности виртуальных деструктивных сообществ &lt;3&gt;, динамики насильственных проявлений среди несовершеннолетних), по результатам которых принимать меры, направленные на повышение качества организации и реализации воспитательных и профилактических мероприятий в конкретной образовательной организации.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&lt;1&gt; К ним могут быть отнесены упущения в организации профилактики, </w:t>
      </w:r>
      <w:r>
        <w:lastRenderedPageBreak/>
        <w:t>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в террористической деятельности.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&lt;2&gt; Организуется и проводится в рамках рекомендаций </w:t>
      </w:r>
      <w:proofErr w:type="spellStart"/>
      <w:r>
        <w:t>Рособрнадзора</w:t>
      </w:r>
      <w:proofErr w:type="spellEnd"/>
      <w:r>
        <w:t xml:space="preserve"> по совершенствованию реализации в образовательных организациях программ воспитания.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&lt;3&gt; Осуществляется автономной некоммерческой организацией "Центр изучения и сетевого мониторинга молодежной среды"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Рособрнадзор</w:t>
      </w:r>
      <w:proofErr w:type="spellEnd"/>
      <w:r>
        <w:t xml:space="preserve"> во взаимодействии с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Минобрнауки</w:t>
      </w:r>
      <w:proofErr w:type="spellEnd"/>
      <w:r>
        <w:t xml:space="preserve"> России, федеральными органами исполнительной власти, имеющими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Title"/>
        <w:jc w:val="center"/>
        <w:outlineLvl w:val="0"/>
      </w:pPr>
      <w:r>
        <w:t>2. Меры адресной профилактики</w:t>
      </w:r>
    </w:p>
    <w:p w:rsidR="000F48B6" w:rsidRDefault="000F48B6">
      <w:pPr>
        <w:pStyle w:val="ConsPlusNormal"/>
        <w:jc w:val="center"/>
      </w:pPr>
    </w:p>
    <w:p w:rsidR="000F48B6" w:rsidRDefault="000F48B6">
      <w:pPr>
        <w:pStyle w:val="ConsPlusNormal"/>
        <w:ind w:firstLine="540"/>
        <w:jc w:val="both"/>
      </w:pPr>
      <w:r>
        <w:t>2.1. В рамках оказания профилактического воздействия на лиц, отбывающих наказание в учреждениях уголовно-исполнительной системы, обеспечивать их ознакомление со средствами наглядной агитации, печатными и аудиовизуальными материалами антитеррористического содержания, а также проведение с привлечением представителей социально ориентированных некоммерческих и религиозных организаций информационно-просветительских мероприятий для: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 доведения информации об ответственности за совершение преступлений террористической направленности;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 продвижения тезиса о бесперспективности совершения террористических актов, к которым подстрекают международные террористические и радикальные организации, украинские спецслужбы, националистические и неонацистские структуры;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- дискредитации с точки зрения общепринятых норм религии, морали, истории и законов логики террористической идеологии, типичного социального образа террориста, а также террористической деятельности лидеров и участников (сторонников) международных террористических и </w:t>
      </w:r>
      <w:r>
        <w:lastRenderedPageBreak/>
        <w:t>украинских радикальных организаций.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на федеральном уровне - ФСИН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2.2. В целях недопущения </w:t>
      </w:r>
      <w:proofErr w:type="spellStart"/>
      <w:r>
        <w:t>радикализации</w:t>
      </w:r>
      <w:proofErr w:type="spellEnd"/>
      <w:r>
        <w:t xml:space="preserve"> иностранных граждан, прибывших в Российскую Федерацию для осуществления трудовой деятельности, проводить с привлечением работодателей, лидеров национальных диаспор (землячеств), представителей общественных и религиозных организаций разъяснительную работу, включающую: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 информирование об ответственности за участие и содействие террористической деятельности, разжигание социальной, расовой, национальной и религиозной розни, создание общественных объединений, цели или действия которых направлены на насильственное изменение основ конституционного строя Российской Федерации, и участие в их деятельности;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 ознакомление с традиционными российскими духовно-нравственными ценностями и нормами поведения в обществе, в том числе в регионах, в которых коренное население не исповедует ислам;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 доведение информации о способах сообщения органам власти, уполномоченным рассматривать сообщения о преступлениях, сведений об известных фактах подготовки либо совершения преступлений террористической направленности и лицах, к ним причастных.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Задействовать площадки российских загранучреждений для проведения профилактических мероприятий с иностранными гражданами на этапе оформления документов на право въезда в Российскую Федерацию.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ФАДН России, а в части </w:t>
      </w:r>
      <w:proofErr w:type="spellStart"/>
      <w:r>
        <w:t>задействования</w:t>
      </w:r>
      <w:proofErr w:type="spellEnd"/>
      <w:r>
        <w:t xml:space="preserve"> площадок загранучреждений - </w:t>
      </w:r>
      <w:proofErr w:type="spellStart"/>
      <w:r>
        <w:t>Россотрудничество</w:t>
      </w:r>
      <w:proofErr w:type="spellEnd"/>
      <w:r>
        <w:t xml:space="preserve">, во взаимодействии в части экспертного обеспечения с МВД России и </w:t>
      </w:r>
      <w:proofErr w:type="spellStart"/>
      <w:r>
        <w:t>МИДом</w:t>
      </w:r>
      <w:proofErr w:type="spellEnd"/>
      <w:r>
        <w:t xml:space="preserve">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государственной национальной политики, с участием территориальных органов МВД России.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lastRenderedPageBreak/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2.3. Для предупреждения вовлечения в террористическую деятельность иностранных граждан, прибывших в Российскую Федерацию для обучения, организовывать с участием представителей общественных и религиозных организаций, психологов, студенческих структур самоуправления проведение на базе образовательных организаций высшего образования и профессиональных образовательных организаций мероприятий по разъяснению традиционных российских духовно-нравственных ценностей. В ходе их проведения информировать об ответственности за участие и содействие террористическим организациям, разжигание социальной, национальной и религиозной розни, а также о правилах поведения в российском обществе.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на федеральном уровне - федеральные органы исполнительной власти, имеющие в ведении образовательные организации профессионального образования;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2.4. В целях формирования антитеррористического мировоззрения у детей трудовых мигрантов в рамках воспитательной работы в общеобразовательных организациях обеспечивать их адаптацию в школьных коллективах, а также профилактический охват во внеурочное время для привития традиционных российских духовно-нравственных ценностей.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культуры, спорта,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2.5. В целях минимизации негативного влияния западных и украинских пропагандистских центров на обучающихся, прибывающих из новых регионов Российской Федерации, в ходе воспитательной и просветительской работы в общеобразовательных организациях, профессиональных образовательных организациях и образовательных организациях высшего образования реализовывать мероприятия по интеграции лиц указанной категории в учебные коллективы, привлечению их к деятельности волонтерских движений, студенческих структур, в том числе </w:t>
      </w:r>
      <w:proofErr w:type="spellStart"/>
      <w:r>
        <w:t>культурно-</w:t>
      </w:r>
      <w:r>
        <w:lastRenderedPageBreak/>
        <w:t>досуговой</w:t>
      </w:r>
      <w:proofErr w:type="spellEnd"/>
      <w:r>
        <w:t xml:space="preserve"> направленности.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федеральные органы исполнительной власти, имеющие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 и молодежной политики.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2.6. В рамках социализации и интеграции в российское общество жителей новых субъектов Российской Федерации обеспечивать на регулярной основе привлечение их к волонтерской и иной социально полезной деятельности, способствующей привитию им традиционных российских духовно-нравственных ценностей.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в части методического руководства: Минкультуры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с участием в части экспертного обеспечения </w:t>
      </w:r>
      <w:proofErr w:type="spellStart"/>
      <w:r>
        <w:t>Росмолодежи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2.7. Для формирования устойчивости к пропаганде терроризма у членов семей &lt;1&gt;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Ирак, оказывать им социальную, психологическую и правовую помощь. Осуществлять интеграцию в российское общество несовершеннолетних указанной категории при непосредственном участии психологов и социальных педагогов, представителей общественных и религиозных организаций. Обеспечивать их привлечение к волонтерской, военно-патриотической и иной социально полезной работе, способствующей привитию традиционных российских духовно-нравственных ценностей, а также общественно-политическим, воспитательным, просветительским, культурным, </w:t>
      </w:r>
      <w:proofErr w:type="spellStart"/>
      <w:r>
        <w:t>досуговым</w:t>
      </w:r>
      <w:proofErr w:type="spellEnd"/>
      <w:r>
        <w:t xml:space="preserve"> и спортивным мероприятиям, в ходе которых разъяснять преступную сущность террористических и иных радикальных организаций и ответственность за участие в их деятельности.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lastRenderedPageBreak/>
        <w:t>&lt;1&gt; 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Исполнители: на федеральном уровне - в части методического руководства: Минтруд России, с участием Минкультуры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Минспорта</w:t>
      </w:r>
      <w:proofErr w:type="spellEnd"/>
      <w:r>
        <w:t xml:space="preserve"> России и </w:t>
      </w:r>
      <w:proofErr w:type="spellStart"/>
      <w:r>
        <w:t>Росмолодежи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труда и социальной защиты, образования и молодежной политики, во взаимодействии с территориальными органами МВД России,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2.8. В целях формирования антитеррористического мировоззрения у молодежи, состоящей на различных формах учета, на регулярной основе в рамках проводимой с ними профилактической работы с </w:t>
      </w:r>
      <w:proofErr w:type="spellStart"/>
      <w:r>
        <w:t>задействованием</w:t>
      </w:r>
      <w:proofErr w:type="spellEnd"/>
      <w:r>
        <w:t xml:space="preserve"> представителей общественных, спортивных и религиозных организаций, психологов разъяснять преступную сущность терроризма и прививать традиционные российские духовно-нравственные ценности.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Организовывать привлечение лиц данной категории к волонтерской, военно-патриотической и иной социально полезной активности, способствующей привитию традиционных российских духовно-нравственных ценностей, а также обеспечивать охват общественно-политическими, воспитательными, просветительскими, культурными, </w:t>
      </w:r>
      <w:proofErr w:type="spellStart"/>
      <w:r>
        <w:t>досуговыми</w:t>
      </w:r>
      <w:proofErr w:type="spellEnd"/>
      <w:r>
        <w:t xml:space="preserve"> и спортивными мероприятиями.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исполнительные органы субъектов Российской Федерации, осуществляющие полномочия в сферах образования, культуры, молодежной и государственной национальной политики, спорта, с участием территориальных органов МВД России,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Title"/>
        <w:jc w:val="center"/>
        <w:outlineLvl w:val="0"/>
      </w:pPr>
      <w:r>
        <w:t>3. Меры индивидуальной профилактики</w:t>
      </w:r>
    </w:p>
    <w:p w:rsidR="000F48B6" w:rsidRDefault="000F48B6">
      <w:pPr>
        <w:pStyle w:val="ConsPlusNormal"/>
        <w:jc w:val="center"/>
      </w:pPr>
    </w:p>
    <w:p w:rsidR="000F48B6" w:rsidRDefault="000F48B6">
      <w:pPr>
        <w:pStyle w:val="ConsPlusNormal"/>
        <w:ind w:firstLine="540"/>
        <w:jc w:val="both"/>
      </w:pPr>
      <w:r>
        <w:t xml:space="preserve">3.1. В целях создания условий для осознанного (деятельного) отказа от участия в террористической деятельности лиц, осужденных за совершение преступлений террористической направленности, обеспечивать привлечение психологов, членов семей, представителей общественных и религиозных организаций к проведению с ними информационно-просветительских и воспитательных мероприятий по разъяснению традиционных российских духовно-нравственных ценностей, общественной опасности терроризма, </w:t>
      </w:r>
      <w:r>
        <w:lastRenderedPageBreak/>
        <w:t>бесперспективности террористических методов борьбы, правовой и моральной ответственности за участие в деятельности террористических организаций. Обеспечивать включение мероприятий по формированию антитеррористического мировоззрения в воспитательную работу в рамках пенитенциарной пробации.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на федеральном уровне - ФСИН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сфере государственной национальной политики.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3.2. Для недопущения повторного совершения преступлений террористической направленности лицами, отбывшими наказание за участие в террористической деятельности, реализовывать меры социальной поддержки и информационно-разъяснительного характера, а также обеспечивать их </w:t>
      </w:r>
      <w:proofErr w:type="spellStart"/>
      <w:r>
        <w:t>ресоциализацию</w:t>
      </w:r>
      <w:proofErr w:type="spellEnd"/>
      <w:r>
        <w:t xml:space="preserve"> и </w:t>
      </w:r>
      <w:proofErr w:type="spellStart"/>
      <w:r>
        <w:t>реинтеграцию</w:t>
      </w:r>
      <w:proofErr w:type="spellEnd"/>
      <w:r>
        <w:t xml:space="preserve"> в общество на основе привлечения к профессиональной, общественной, волонтерской и иной социально полезной деятельности.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территориальные органы ФСИН России во взаимодействии с исполнительными органами субъектов Российской Федерации, осуществляющими полномочия в сфере труда и социальной защиты, образования, культуры, молодежной и национальной политики,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3.3. В рамках решения задачи по </w:t>
      </w:r>
      <w:proofErr w:type="spellStart"/>
      <w:r>
        <w:t>дерадикализации</w:t>
      </w:r>
      <w:proofErr w:type="spellEnd"/>
      <w:r>
        <w:t xml:space="preserve"> лиц, отбывающих наказание за совершение преступлений террористической направленности, в том числе не связанное с лишением свободы, реализовывать с привлечением психологов, представителей религиозных и общественных организаций индивидуальные профилактические мероприятия, нацеленные на разъяснение им преступной и античеловеческой сущности терроризма. Привлекать деятельно раскаявшихся и отказавшихся от участия в террористической деятельности лиц к проведению профилактической работы, включая создание антитеррористического </w:t>
      </w:r>
      <w:proofErr w:type="spellStart"/>
      <w:r>
        <w:t>контента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на федеральном уровне - ФСИН России во взаимодействии с МВД России и Минтрудом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территориальные органы ФСИН России во взаимодействии с территориальными органами МВД России и </w:t>
      </w:r>
      <w:r>
        <w:lastRenderedPageBreak/>
        <w:t>исполнительными органами субъектов Российской Федерации.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3.4. В целях своевременного определения лиц, требующих профилактического внимания (прежде всего подверженных субкультурам массовых убийств &lt;1&gt;), и организации заблаговременной работы по устранению предпосылок к </w:t>
      </w:r>
      <w:proofErr w:type="spellStart"/>
      <w:r>
        <w:t>радикализации</w:t>
      </w:r>
      <w:proofErr w:type="spellEnd"/>
      <w:r>
        <w:t xml:space="preserve"> учащихся и студентов и их последующему вовлечению в террористическую деятельность осуществлять на регулярной основе выявление признаков подверженности обучающихся деструктивным идеологиям, а также склонности к насильственному (агрессивному) и суицидальному поведению.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&lt;1&gt; 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"</w:t>
      </w:r>
      <w:proofErr w:type="spellStart"/>
      <w:r>
        <w:t>Колумбайн</w:t>
      </w:r>
      <w:proofErr w:type="spellEnd"/>
      <w:r>
        <w:t>" и "Маньяки Культ Убийц" (включены в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 (доступ с сайта ФСБ России).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Психолого-педагогическое сопровождение лиц указанной категории проводить по результатам индивидуальных бесед, социально-психологического тестирования, социометрических исследований и иных форм психологической диагностики, педагогического наблюдения за изменениями в поведении обучающихся (в том числе связанных с социально-бытовыми проблемами и трудностями социализации в учебном коллективе, освоении образовательных программ), ознакомления с их страницами в социальных сетях и </w:t>
      </w:r>
      <w:proofErr w:type="spellStart"/>
      <w:r>
        <w:t>мессенджерах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на федеральном уровне - федеральные органы исполнительной власти, имеющие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3.5. В рамках профилактики правонарушений среди несовершеннолетних обеспечивать реализацию индивидуальных профилактических мероприятий в отношении подростков и детей, </w:t>
      </w:r>
      <w:r>
        <w:lastRenderedPageBreak/>
        <w:t xml:space="preserve">находившихся под влиянием украинских националистических и неонацистских структур, а также проявляющих в социальных сетях и </w:t>
      </w:r>
      <w:proofErr w:type="spellStart"/>
      <w:r>
        <w:t>мессенджерах</w:t>
      </w:r>
      <w:proofErr w:type="spellEnd"/>
      <w:r>
        <w:t xml:space="preserve"> активный интерес к террористическому и деструктивному </w:t>
      </w:r>
      <w:proofErr w:type="spellStart"/>
      <w:r>
        <w:t>контенту</w:t>
      </w:r>
      <w:proofErr w:type="spellEnd"/>
      <w:r>
        <w:t xml:space="preserve"> радикальной, насильственной и суицидальной направленности.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Минздрав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федеральные органы исполнительной власти, имеющие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здравоохранения, образования, во взаимодействии с исполнительными органами субъектов Российской Федерации, осуществляющими полномочия в сфере здравоохранения и территориальными органами МВД России, с участием органов местного самоуправления и религиозных организаций.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3.6. В целях предупреждения распространения идеологии терроризма в местах религиозного культа доводить до лиц, получивших религиозное образование за рубежом и имеющих намерения заниматься 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исполнительные органы субъектов Российской Федерации, осуществляющие полномочия в сферах государственной национальной политики во взаимодействии с территориальными органами МВД России и </w:t>
      </w:r>
      <w:proofErr w:type="spellStart"/>
      <w:r>
        <w:t>Росфинмониторинга</w:t>
      </w:r>
      <w:proofErr w:type="spellEnd"/>
      <w:r>
        <w:t>, с участием органов местного самоуправления и религиозных организаций.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Title"/>
        <w:jc w:val="center"/>
        <w:outlineLvl w:val="0"/>
      </w:pPr>
      <w:r>
        <w:t>4. Меры информационно-пропагандистского</w:t>
      </w:r>
    </w:p>
    <w:p w:rsidR="000F48B6" w:rsidRDefault="000F48B6">
      <w:pPr>
        <w:pStyle w:val="ConsPlusTitle"/>
        <w:jc w:val="center"/>
      </w:pPr>
      <w:r>
        <w:t>(разъяснительного) характера и защиты информационного</w:t>
      </w:r>
    </w:p>
    <w:p w:rsidR="000F48B6" w:rsidRDefault="000F48B6">
      <w:pPr>
        <w:pStyle w:val="ConsPlusTitle"/>
        <w:jc w:val="center"/>
      </w:pPr>
      <w:r>
        <w:t>пространства Российской Федерации от идеологии терроризма</w:t>
      </w:r>
    </w:p>
    <w:p w:rsidR="000F48B6" w:rsidRDefault="000F48B6">
      <w:pPr>
        <w:pStyle w:val="ConsPlusNormal"/>
        <w:jc w:val="center"/>
      </w:pPr>
    </w:p>
    <w:p w:rsidR="000F48B6" w:rsidRDefault="000F48B6">
      <w:pPr>
        <w:pStyle w:val="ConsPlusNormal"/>
        <w:ind w:firstLine="540"/>
        <w:jc w:val="both"/>
      </w:pPr>
      <w:r>
        <w:t>4.1. Для повышения эффективности информационно-пропагандистской деятельности в части привития населению стойкого неприятия идеологии терроризма: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4.1.1. Организовывать подготовку и своевременное распространение востребованного у населения антитеррористического </w:t>
      </w:r>
      <w:proofErr w:type="spellStart"/>
      <w:r>
        <w:t>контента</w:t>
      </w:r>
      <w:proofErr w:type="spellEnd"/>
      <w:r>
        <w:t xml:space="preserve">, нацеленного на формирование негативного отношения к терроризму, украинскому </w:t>
      </w:r>
      <w:r>
        <w:lastRenderedPageBreak/>
        <w:t xml:space="preserve">национализму и неонацизму, а также неприятие идей массовых убийств, разъяснение социальной значимости профилактической деятельности органов власти и популяризацию лиц, отличившихся в борьбе с терроризмом. 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в наиболее популярных федеральных и региональных средствах массовой информации, на ресурсах информационно-телекоммуникационной сети "Интернет", прежде всего в социальных сетях и </w:t>
      </w:r>
      <w:proofErr w:type="spellStart"/>
      <w:r>
        <w:t>мессенджерах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Минкультуры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Минцифры</w:t>
      </w:r>
      <w:proofErr w:type="spellEnd"/>
      <w:r>
        <w:t xml:space="preserve"> России, </w:t>
      </w:r>
      <w:proofErr w:type="spellStart"/>
      <w:r>
        <w:t>Росмолодежь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</w:t>
      </w:r>
      <w:proofErr w:type="spellStart"/>
      <w:r>
        <w:t>Росгвардии</w:t>
      </w:r>
      <w:proofErr w:type="spellEnd"/>
      <w:r>
        <w:t>,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4.1.2. Содействовать функционированию Единой системы противодействия распространению недостоверной информации в информационно-телекоммуникационной сети "Интернет"&lt;1&gt;, в рамках которой оперативно реагировать на попытки психологического воздействия на население со стороны международных террористических организаций, украинских специальных служб, националистических и неонацистских организаций, западных пропагандистских центров путем доведения сведений, опровергающих ложные новости и (или) дискредитирующих их источники, а также раскрывающих позитивную роль органов власти по противодействию терроризму и преступной деятельности киевского режима. Для максимального профилактического охвата населения использовать социальные сети, </w:t>
      </w:r>
      <w:proofErr w:type="spellStart"/>
      <w:r>
        <w:t>мессенджеры</w:t>
      </w:r>
      <w:proofErr w:type="spellEnd"/>
      <w:r>
        <w:t xml:space="preserve"> и иные средства электронной коммуникации.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&lt;1&gt; Предусмотрена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 ноября 2020 г. N 1844 "Об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"Диалог Регионы" на создание и обеспечение функционирования в субъектах Российской Федерации центров управления регионов и Правил создания и функционирования в субъектах Российской Федерации центров управления регионов".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lastRenderedPageBreak/>
        <w:t>Исполнители: исполнительные органы субъектов Российской Федерации, осуществляющие полномочия в сфере печати и массовых коммуникаций, во взаимодействии с центрами управления регионов и органами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4.1.3. Обеспечивать формирование и функционирование электронного каталога антитеррористических материалов &lt;2&gt; (текстовых, графических, аудио и видео) с предоставлением к нему свободного доступа, прежде всего для использования при проведении </w:t>
      </w:r>
      <w:proofErr w:type="spellStart"/>
      <w:r>
        <w:t>общепрофилактических</w:t>
      </w:r>
      <w:proofErr w:type="spellEnd"/>
      <w:r>
        <w:t>, адресных, индивидуальных и информационно-пропагандистских мероприятий.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&lt;2&gt; Под электронным каталогом понимается отдельный раздел "Противодействие терроризму в России", созданный на базе Федеральной государственной информационной системы "Национальная электронная библиотека".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Исполнители: на федеральном уровне - Минкультуры России во взаимодействии с МВД России, Минобороны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Минцифры</w:t>
      </w:r>
      <w:proofErr w:type="spellEnd"/>
      <w:r>
        <w:t xml:space="preserve"> России, </w:t>
      </w:r>
      <w:proofErr w:type="spellStart"/>
      <w:r>
        <w:t>Росгвардией</w:t>
      </w:r>
      <w:proofErr w:type="spellEnd"/>
      <w:r>
        <w:t xml:space="preserve">, ФАДН России, </w:t>
      </w:r>
      <w:proofErr w:type="spellStart"/>
      <w:r>
        <w:t>Росмолодежью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с участием территориальных органов МВД России, ФСИН России, </w:t>
      </w:r>
      <w:proofErr w:type="spellStart"/>
      <w:r>
        <w:t>Росгвардии</w:t>
      </w:r>
      <w:proofErr w:type="spellEnd"/>
      <w:r>
        <w:t>,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4.2. В целях снижения рисков вовлечения молодежи в террористическую деятельность организовывать в профессиональных образовательных организациях и организациях высшего образования с привлечением обучающихся создание и распространение студенческими </w:t>
      </w:r>
      <w:proofErr w:type="spellStart"/>
      <w:r>
        <w:t>медиа-центрами</w:t>
      </w:r>
      <w:proofErr w:type="spellEnd"/>
      <w:r>
        <w:t xml:space="preserve"> (культурными, </w:t>
      </w:r>
      <w:proofErr w:type="spellStart"/>
      <w:r>
        <w:t>радио-центрами</w:t>
      </w:r>
      <w:proofErr w:type="spellEnd"/>
      <w:r>
        <w:t xml:space="preserve">, театральными студиями) антитеррористического </w:t>
      </w:r>
      <w:proofErr w:type="spellStart"/>
      <w:r>
        <w:t>контента</w:t>
      </w:r>
      <w:proofErr w:type="spellEnd"/>
      <w:r>
        <w:t xml:space="preserve">, в том числе с использованием страниц образовательных организаций в социальных сетях и </w:t>
      </w:r>
      <w:proofErr w:type="spellStart"/>
      <w:r>
        <w:t>мессенджерах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на федеральном уровне - федеральные органы исполнительной власти, имеющие в ведении профессиональные образовательные организации и организации высшего образования;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исполнительные органы субъектов Российской </w:t>
      </w:r>
      <w:r>
        <w:lastRenderedPageBreak/>
        <w:t>Федерации, осуществляющие полномочия в сферах образования, культуры, печати и массовых коммуникаций,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4.3. В целях </w:t>
      </w:r>
      <w:proofErr w:type="spellStart"/>
      <w:r>
        <w:t>задействования</w:t>
      </w:r>
      <w:proofErr w:type="spellEnd"/>
      <w:r>
        <w:t xml:space="preserve"> средств массовой информации, социально ориентированных некоммерческих организаций, продюсерских центров, творческих объединений и киностудий, администраторов популярных каналов в социальных сетях и </w:t>
      </w:r>
      <w:proofErr w:type="spellStart"/>
      <w:r>
        <w:t>мессенджерах</w:t>
      </w:r>
      <w:proofErr w:type="spellEnd"/>
      <w:r>
        <w:t xml:space="preserve"> (</w:t>
      </w:r>
      <w:proofErr w:type="spellStart"/>
      <w:r>
        <w:t>блогеров</w:t>
      </w:r>
      <w:proofErr w:type="spellEnd"/>
      <w:r>
        <w:t>) в реализации мероприятий по противодействию идеологии терроризма в рамках государственной (</w:t>
      </w:r>
      <w:proofErr w:type="spellStart"/>
      <w:r>
        <w:t>грантовой</w:t>
      </w:r>
      <w:proofErr w:type="spellEnd"/>
      <w:r>
        <w:t>) поддержки проектов обеспечивать создание и распространение по наиболее популярным у населения, прежде всего молодежи, информационным каналам материалов (теле- и радиопередач, игровых и неигровых фильмов, театральных постановок, выставок, буклетов, книжных изданий), нацеленных на формирование у населения антитеррористического мировоззрения.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Минкультуры России, </w:t>
      </w:r>
      <w:proofErr w:type="spellStart"/>
      <w:r>
        <w:t>Минцифры</w:t>
      </w:r>
      <w:proofErr w:type="spellEnd"/>
      <w:r>
        <w:t xml:space="preserve"> России, </w:t>
      </w:r>
      <w:proofErr w:type="spellStart"/>
      <w:r>
        <w:t>Росмолодежь</w:t>
      </w:r>
      <w:proofErr w:type="spellEnd"/>
      <w:r>
        <w:t xml:space="preserve">, во взаимодействии в части экспертного обеспечения с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ФАДН России, а также представления сведений о героях - МВД России, Минобороны России, ФСБ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представления сведений о героях с территориальными органами МВД России, ФСБ России, </w:t>
      </w:r>
      <w:proofErr w:type="spellStart"/>
      <w:r>
        <w:t>Росгвардии</w:t>
      </w:r>
      <w:proofErr w:type="spellEnd"/>
      <w:r>
        <w:t>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4.4. Для создания дополнительных условий по формированию у населения антитеррористического мировоззрения обеспечивать функционирование постоянно действующих выставочных экспозиций, посвященных землякам, которые проявили мужество и героизм либо активную гражданскую позицию в противостоянии с международными террористическими организациями, открытие памятников героям и включение данных памятных мест в экскурсионные программы.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на федеральном уровне - Минкультуры России, федеральные органы исполнительной власти, имеющие в ведении образовательные организации, с участием в части экспертного обеспечения: Минэкономразвития России и ФАДН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lastRenderedPageBreak/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 и молодежной политики, печати и массовых коммуникаций, во взаимодействии в части представления сведений о героях с территориальными органами МВД России, ФСБ России, </w:t>
      </w:r>
      <w:proofErr w:type="spellStart"/>
      <w:r>
        <w:t>Росгвардии</w:t>
      </w:r>
      <w:proofErr w:type="spellEnd"/>
      <w:r>
        <w:t>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4.5. В целях привития населению новых субъектов Российской Федерации традиционных российских духовно-нравственных ценностей, а также доведения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о преступлении террористической направленности, организовать &lt;1&gt; производство и распространение антитеррористических материалов (текстовых, графических, аудио и видео) через средства массовой информации, в том числе в формате социальной рекламы, и популярные каналы в социальных сетях и </w:t>
      </w:r>
      <w:proofErr w:type="spellStart"/>
      <w:r>
        <w:t>мессенджерах</w:t>
      </w:r>
      <w:proofErr w:type="spellEnd"/>
      <w:r>
        <w:t xml:space="preserve"> (</w:t>
      </w:r>
      <w:proofErr w:type="spellStart"/>
      <w:r>
        <w:t>блогеров</w:t>
      </w:r>
      <w:proofErr w:type="spellEnd"/>
      <w:r>
        <w:t>).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&lt;1&gt; 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Минцифры</w:t>
      </w:r>
      <w:proofErr w:type="spellEnd"/>
      <w:r>
        <w:t xml:space="preserve"> России во взаимодействии с Минкультуры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Минцифры</w:t>
      </w:r>
      <w:proofErr w:type="spellEnd"/>
      <w:r>
        <w:t xml:space="preserve"> России, ФАДН России, </w:t>
      </w:r>
      <w:proofErr w:type="spellStart"/>
      <w:r>
        <w:t>Росмолодежью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в части экспертного обеспечения с территориальными органами МВД России, ФСБ России, </w:t>
      </w:r>
      <w:proofErr w:type="spellStart"/>
      <w:r>
        <w:t>Росгвардии</w:t>
      </w:r>
      <w:proofErr w:type="spellEnd"/>
      <w:r>
        <w:t>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4.6. Для повышения эффективности и </w:t>
      </w:r>
      <w:proofErr w:type="spellStart"/>
      <w:r>
        <w:t>востребованности</w:t>
      </w:r>
      <w:proofErr w:type="spellEnd"/>
      <w:r>
        <w:t xml:space="preserve"> информационно-разъяснительных мероприятий и распространяемых антитеррористических видеоматериалов обеспечить трансляцию в средствах массовой информации, в том числе в информационно-телекоммуникационной сети "Интернет", выступлений лиц, отказавшихся от </w:t>
      </w:r>
      <w:r>
        <w:lastRenderedPageBreak/>
        <w:t>участия в террористической деятельности, прежде всего отбывших либо отбывающих наказание за совершение преступлений террористической направленности.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Исполнители: на федеральном уровне - ФСИН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территориальные органы ФСИН России во взаимодействии с исполнительными органами субъектов Российской Федерации, осуществляющими полномочия в сферах печати и массовых коммуникаций, государственной национальной политики, культуры, образования и молодежной политики,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4.7. В целях формирования в российском обществе, прежде всего среди молодежи, устойчивой гражданской позиции по отношению к преступлениям, совершенным украинскими националистами, неонацистами и их пособниками, организовывать подготовку и распространение тематических материалов, в которых на конкретных примерах раскрывается преступная сущность терроризма, разъясняется несостоятельность доводов и фактов, оправдывающих террористическую деятельность.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Минкультуры России и </w:t>
      </w:r>
      <w:proofErr w:type="spellStart"/>
      <w:r>
        <w:t>Минцифры</w:t>
      </w:r>
      <w:proofErr w:type="spellEnd"/>
      <w:r>
        <w:t xml:space="preserve"> России с участием в части распространения материалов в рамках </w:t>
      </w:r>
      <w:proofErr w:type="spellStart"/>
      <w:r>
        <w:t>форумных</w:t>
      </w:r>
      <w:proofErr w:type="spellEnd"/>
      <w:r>
        <w:t xml:space="preserve"> кампаний </w:t>
      </w:r>
      <w:proofErr w:type="spellStart"/>
      <w:r>
        <w:t>Росмолодежи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культуры, печати и массовых коммуникаций.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4.8. Для обеспечения защиты информационного пространства от пропаганды террористических, украинских националистических и неонацистских идей реализовывать меры по выявлению и ограничению доступа (удалению) в информационно-телекоммуникационной сети "Интернет" террористических материалов (видео, фото, аудио, текстовых), в том числе посредством внедрения современных средств мониторинга и совершенствования форм и алгоритмов передачи уполномоченным органам сведений о страницах, содержащих противоправный </w:t>
      </w:r>
      <w:proofErr w:type="spellStart"/>
      <w:r>
        <w:t>контент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</w:t>
      </w:r>
      <w:proofErr w:type="spellStart"/>
      <w:r>
        <w:t>Роскомнадзор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Title"/>
        <w:jc w:val="center"/>
        <w:outlineLvl w:val="0"/>
      </w:pPr>
      <w:r>
        <w:lastRenderedPageBreak/>
        <w:t>5. Меры кадрового и методического обеспечения</w:t>
      </w:r>
    </w:p>
    <w:p w:rsidR="000F48B6" w:rsidRDefault="000F48B6">
      <w:pPr>
        <w:pStyle w:val="ConsPlusTitle"/>
        <w:jc w:val="center"/>
      </w:pPr>
      <w:r>
        <w:t>профилактической работы</w:t>
      </w:r>
    </w:p>
    <w:p w:rsidR="000F48B6" w:rsidRDefault="000F48B6">
      <w:pPr>
        <w:pStyle w:val="ConsPlusNormal"/>
        <w:jc w:val="center"/>
      </w:pPr>
    </w:p>
    <w:p w:rsidR="000F48B6" w:rsidRDefault="000F48B6">
      <w:pPr>
        <w:pStyle w:val="ConsPlusNormal"/>
        <w:ind w:firstLine="540"/>
        <w:jc w:val="both"/>
      </w:pPr>
      <w:r>
        <w:t xml:space="preserve">5.1. В целях повышения профессионального уровня уполномоченных должностных лиц, ответственных за решение задач по противодействию идеологии терроризма на федеральном, региональном и муниципальном уровнях, обеспечивать их обучение в рамках дополнительного профессионального образования по программам повышения квалификации, согласованным </w:t>
      </w:r>
      <w:proofErr w:type="spellStart"/>
      <w:r>
        <w:t>Минобрнауки</w:t>
      </w:r>
      <w:proofErr w:type="spellEnd"/>
      <w:r>
        <w:t xml:space="preserve"> России и </w:t>
      </w:r>
      <w:proofErr w:type="spellStart"/>
      <w:r>
        <w:t>РАНХиГС</w:t>
      </w:r>
      <w:proofErr w:type="spellEnd"/>
      <w:r>
        <w:t xml:space="preserve"> с аппаратом НАК, на базе государственных образовательных организаций высшего образования. Перечень рекомендованных к реализации программ повышения квалификации по направлению противодействия идеологии терроризма разместить на сайте </w:t>
      </w:r>
      <w:proofErr w:type="spellStart"/>
      <w:r>
        <w:t>Минобрнауки</w:t>
      </w:r>
      <w:proofErr w:type="spellEnd"/>
      <w:r>
        <w:t xml:space="preserve"> России.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Минобрнауки</w:t>
      </w:r>
      <w:proofErr w:type="spellEnd"/>
      <w:r>
        <w:t xml:space="preserve"> России и </w:t>
      </w:r>
      <w:proofErr w:type="spellStart"/>
      <w:r>
        <w:t>РАНХиГС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координационные центры при образовательных организациях </w:t>
      </w:r>
      <w:proofErr w:type="spellStart"/>
      <w:r>
        <w:t>Минобрнауки</w:t>
      </w:r>
      <w:proofErr w:type="spellEnd"/>
      <w:r>
        <w:t xml:space="preserve"> России &lt;1&gt; и учебно-методические центры </w:t>
      </w:r>
      <w:proofErr w:type="spellStart"/>
      <w:r>
        <w:t>РАНХиГС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&lt;1&gt; 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</w:t>
      </w:r>
      <w:hyperlink r:id="rId8">
        <w:r>
          <w:rPr>
            <w:color w:val="0000FF"/>
          </w:rPr>
          <w:t>приказом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25 апреля 2019 г. N 247). Далее - Координационные центры при образовательных организациях </w:t>
      </w:r>
      <w:proofErr w:type="spellStart"/>
      <w:r>
        <w:t>Минобрнауки</w:t>
      </w:r>
      <w:proofErr w:type="spellEnd"/>
      <w:r>
        <w:t xml:space="preserve"> России.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5.2. Для обмена опытом и лучшими практиками организации и проведения работы по противодействию идеологии терроризма среди различных категорий населения, а также эффективными методиками 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обеспечивать проведение всероссийских и региональных обучающих мероприятий (конференции, форумы, семинары, "круглые столы") &lt;2&gt; с последующим </w:t>
      </w:r>
      <w:r>
        <w:lastRenderedPageBreak/>
        <w:t>освещением их результатов на официальных сайтах, в социальных сетях и средствах массовой информации.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&lt;2&gt; Информацию о планируемых в предстоящем году мероприятиях ежегодно размещать (декабрь) на </w:t>
      </w:r>
      <w:proofErr w:type="spellStart"/>
      <w:r>
        <w:t>Интернет-портале</w:t>
      </w:r>
      <w:proofErr w:type="spellEnd"/>
      <w:r>
        <w:t xml:space="preserve">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Исполнители: на федеральном уровне - Минкультуры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Минцифры</w:t>
      </w:r>
      <w:proofErr w:type="spellEnd"/>
      <w:r>
        <w:t xml:space="preserve"> России, </w:t>
      </w:r>
      <w:proofErr w:type="spellStart"/>
      <w:r>
        <w:t>Рособрнадзор</w:t>
      </w:r>
      <w:proofErr w:type="spellEnd"/>
      <w:r>
        <w:t xml:space="preserve">, </w:t>
      </w:r>
      <w:proofErr w:type="spellStart"/>
      <w:r>
        <w:t>Росмолодежь</w:t>
      </w:r>
      <w:proofErr w:type="spellEnd"/>
      <w:r>
        <w:t>, ФАДН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5.3. В целях формирования профессиональных знаний и умений у педагогических работников, тренеров-преподавателей и психологов образовательных организаций по своевременному выявлению обучающихся, требующих дополнительного профилактического внимания, осуществлению эффективного психологического воздействия на них с учетом индивидуальных особенностей конкретного студента и учащегося (воспитанника спортивной школы) организовать включение соответствующих компетенций в Федеральные государственные образовательные стандарты высшего образования.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</w:t>
      </w:r>
      <w:proofErr w:type="spellStart"/>
      <w:r>
        <w:t>Минобрнауки</w:t>
      </w:r>
      <w:proofErr w:type="spellEnd"/>
      <w:r>
        <w:t xml:space="preserve"> России во взаимодействии с </w:t>
      </w:r>
      <w:proofErr w:type="spellStart"/>
      <w:r>
        <w:t>Минпросвещения</w:t>
      </w:r>
      <w:proofErr w:type="spellEnd"/>
      <w:r>
        <w:t xml:space="preserve"> России и </w:t>
      </w:r>
      <w:proofErr w:type="spellStart"/>
      <w:r>
        <w:t>Рособрнадзором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2025 год.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5.4. В целях повышения уровня подготовки кадров, задействованных в профилактической работе: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5.4.1. Организовывать дополнительное профессиональное обучение работников системы высшего, общего и среднего профессионального образования, направленное на развитие их компетенций в деятельности по обеспечению профилактической работы, 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российских духовно-нравственных ценностей, практических навыков </w:t>
      </w:r>
      <w:r>
        <w:lastRenderedPageBreak/>
        <w:t>мышления и поведения, нацеленных на поиск компромиссных решений в конфликтных ситуациях.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Минобрнауки</w:t>
      </w:r>
      <w:proofErr w:type="spellEnd"/>
      <w:r>
        <w:t xml:space="preserve"> России, федеральные органы исполнительной власти, имеющие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5.4.2. Организовывать реализацию программ повышения квалификации руководителей образовательных организаций и их заместителей по воспитательной работе, направленных на формирование компетенций по выявлению и профилактическому сопровождению студентов и учащихся, подверженных или подпавших под воздействие террористической идеологии, привитию им традиционных российских духовно-нравственных ценностей, а также созданию в образовательных организациях психологических и иных условий, препятствующих распространению деструктивных идей в учебных коллективах.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5.4.3. Обеспечивать проведение с руководством и специалистами исполнительных органов субъектов Российской Федерации, осуществляющих полномочия в сфере средств массовых коммуникаций и печати, органов местного самоуправления, а также представителями средств массовой информации практических семинаров и совещаний, нацеленных на формирование навыков освещения преступлений террористической направленности, информирования об угрозах их совершения и о мерах, принимаемых в целях предупреждения и пресечения таких преступлений.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Исполнитель: </w:t>
      </w:r>
      <w:proofErr w:type="spellStart"/>
      <w:r>
        <w:t>Минцифры</w:t>
      </w:r>
      <w:proofErr w:type="spellEnd"/>
      <w:r>
        <w:t xml:space="preserve"> России во взаимодействии с </w:t>
      </w:r>
      <w:proofErr w:type="spellStart"/>
      <w:r>
        <w:t>Роскомнадзором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5.5. В целях информационного и методического сопровождения деятельности по устранению причин </w:t>
      </w:r>
      <w:proofErr w:type="spellStart"/>
      <w:r>
        <w:t>радикализации</w:t>
      </w:r>
      <w:proofErr w:type="spellEnd"/>
      <w:r>
        <w:t xml:space="preserve"> обучающихся организовать работу по созданию и использованию в профилактике </w:t>
      </w:r>
      <w:r>
        <w:lastRenderedPageBreak/>
        <w:t>цифровых платформ, предусматривающих индивидуальное сопровождение учащихся 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</w:t>
      </w:r>
      <w:proofErr w:type="spellStart"/>
      <w:r>
        <w:t>Минпросвещения</w:t>
      </w:r>
      <w:proofErr w:type="spellEnd"/>
      <w:r>
        <w:t xml:space="preserve"> России во взаимодействии с </w:t>
      </w:r>
      <w:proofErr w:type="spellStart"/>
      <w:r>
        <w:t>Минобрнауки</w:t>
      </w:r>
      <w:proofErr w:type="spellEnd"/>
      <w:r>
        <w:t xml:space="preserve"> России, Минздравом России, федеральными органами исполнительной власти, имеющими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сферах образования, молодежной и государственной национальной политики, с участием органов местного самоуправления.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5.6. В целях обеспечения эффективности работы по противодействию идеологии терроризма в общеобразовательных организациях, профессиональных образовательных организациях и образовательных организациях высшего образования, осуществлять мониторинг качества воспитательной работы и реализации организационно-управленческих мер профилактики деструктивных проявлений в учебных коллективах. По результатам ежегодного обобщения и анализа результатов указанного мониторинга и принимаемых мер по повышению качества данной деятельности направлять (август) в подведомственные образовательные организации обзоры, включающие соответствующие рекомендации.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федеральные органы исполнительной власти, имеющие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5.7. Для устранения причин и факторов, способствующих вовлечению в террористическую деятельность представителей молодежи, состоящей на различных формах учета, оказывать государственную поддержку общественным организациям, деятельность которых направлена на привлечение лиц данной категории к реализации социально значимых, культурно-просветительских, гуманитарных, спортивных проектов, способствующих формированию антитеррористического мировоззрения.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Росмолодежь</w:t>
      </w:r>
      <w:proofErr w:type="spellEnd"/>
      <w:r>
        <w:t xml:space="preserve"> во взаимодействии в части экспертного обеспечения с МВД России, Минобороны России, </w:t>
      </w:r>
      <w:r>
        <w:lastRenderedPageBreak/>
        <w:t xml:space="preserve">Минкультуры России,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</w:t>
      </w:r>
      <w:proofErr w:type="spellStart"/>
      <w:r>
        <w:t>Минспортом</w:t>
      </w:r>
      <w:proofErr w:type="spellEnd"/>
      <w:r>
        <w:t xml:space="preserve"> России, </w:t>
      </w:r>
      <w:proofErr w:type="spellStart"/>
      <w:r>
        <w:t>Росгвардией</w:t>
      </w:r>
      <w:proofErr w:type="spellEnd"/>
      <w:r>
        <w:t>, ФАДН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исполнительные органы субъектов Российской 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>
        <w:t>Росгвардии</w:t>
      </w:r>
      <w:proofErr w:type="spellEnd"/>
      <w:r>
        <w:t>, объединений (соединений, воинских частей), входящих в состав военных округов.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5.8. В целях методического сопровождения профилактической деятельности федеральных органов исполнительной власти и исполнительных органов субъектов Российской Федерации, направленного на повышение эффективности мероприятий по противодействию идеологии терроризма, обеспечивать: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5.8.1. Распространение положительно зарекомендовавших себя практик профилактической работы с использованием портала "Интерактивная карта профилактической деятельности в образовательных организациях и научных учреждениях Российской Федерации" в качестве единой площадки для накопления и обмена опытом осуществления мероприятий по противодействию идеологии терроризма.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Минобрнауки</w:t>
      </w:r>
      <w:proofErr w:type="spellEnd"/>
      <w:r>
        <w:t xml:space="preserve"> России во взаимодействии с федеральными органами исполнительной власти, имеющими в ведении образовательные организации;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образования, культуры, спорта, молодежной политики, печати и массовых коммуникаций.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5.8.2. Направление Координационными центрами в исполнительные органы субъектов Российской Федерации рекомендаций по совершенствованию профилактической деятельности. При их разработке учитывать особенности обстановки в регионах и результаты изучения практики реализации с населением в целом и отдельными категориями лиц мероприятий по противодействию идеологии терроризма.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Минобрнауки</w:t>
      </w:r>
      <w:proofErr w:type="spellEnd"/>
      <w:r>
        <w:t xml:space="preserve"> России;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на региональном уровне - координационные центры при образовательных организациях </w:t>
      </w:r>
      <w:proofErr w:type="spellStart"/>
      <w:r>
        <w:t>Минобрнауки</w:t>
      </w:r>
      <w:proofErr w:type="spellEnd"/>
      <w:r>
        <w:t xml:space="preserve"> России.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lastRenderedPageBreak/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5.9. 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в практическую деятельность.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Исполнитель: </w:t>
      </w:r>
      <w:proofErr w:type="spellStart"/>
      <w:r>
        <w:t>Минобрнауки</w:t>
      </w:r>
      <w:proofErr w:type="spellEnd"/>
      <w:r>
        <w:t xml:space="preserve"> России во взаимодействии с Минюстом России, </w:t>
      </w:r>
      <w:proofErr w:type="spellStart"/>
      <w:r>
        <w:t>Минпросвещения</w:t>
      </w:r>
      <w:proofErr w:type="spellEnd"/>
      <w:r>
        <w:t xml:space="preserve"> России, Минкультуры России, ФСИН России, в части экспертного и (или) информационного обеспечения - с </w:t>
      </w:r>
      <w:proofErr w:type="spellStart"/>
      <w:r>
        <w:t>Минцифры</w:t>
      </w:r>
      <w:proofErr w:type="spellEnd"/>
      <w:r>
        <w:t xml:space="preserve"> России, ФАДН России, </w:t>
      </w:r>
      <w:proofErr w:type="spellStart"/>
      <w:r>
        <w:t>Роскомнадзором</w:t>
      </w:r>
      <w:proofErr w:type="spellEnd"/>
      <w:r>
        <w:t xml:space="preserve"> и </w:t>
      </w:r>
      <w:proofErr w:type="spellStart"/>
      <w:r>
        <w:t>Росмолодежью</w:t>
      </w:r>
      <w:proofErr w:type="spellEnd"/>
      <w:r>
        <w:t>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2024 год - разработка перечня, ежегодно - проведение исследований.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5.10. В целях информационно-методического обеспечения проведения </w:t>
      </w:r>
      <w:proofErr w:type="spellStart"/>
      <w:r>
        <w:t>общепрофилактических</w:t>
      </w:r>
      <w:proofErr w:type="spellEnd"/>
      <w:r>
        <w:t>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"Интернет"&lt;1&gt; текстовой, графической, аудио и видео продукции, содержание которой позволяет формировать у населения и отдельных социальных групп стойкое неприятие идеологии терроризма.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--------------------------------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&lt;1&gt; Интернет-портал Национального антитеррористического комитета и иные ресурсы в социальных сетях и </w:t>
      </w:r>
      <w:proofErr w:type="spellStart"/>
      <w:r>
        <w:t>мессенджерах</w:t>
      </w:r>
      <w:proofErr w:type="spellEnd"/>
      <w:r>
        <w:t>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Минцифры</w:t>
      </w:r>
      <w:proofErr w:type="spellEnd"/>
      <w:r>
        <w:t xml:space="preserve"> России, Минкультуры России, </w:t>
      </w:r>
      <w:proofErr w:type="spellStart"/>
      <w:r>
        <w:t>Росмолодежь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организационное и материально-техническое обеспечение деятельности антитеррористических комиссий в Российской Федерации.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5.11. Для обеспечения ежегодного планирования комплекса мероприятий по противодействию идеологии терроризма и своевременного внесения коррективов в профилактическую работу осуществлять анализ и оценку эффективности реализации </w:t>
      </w:r>
      <w:proofErr w:type="spellStart"/>
      <w:r>
        <w:t>общепрофилактических</w:t>
      </w:r>
      <w:proofErr w:type="spellEnd"/>
      <w:r>
        <w:t xml:space="preserve">, адресных, индивидуальных и информационно-пропагандистских мероприятий с учетом результатов проводимых социологических исследований, мониторингов общественно-политических процессов и информационных интересов </w:t>
      </w:r>
      <w:r>
        <w:lastRenderedPageBreak/>
        <w:t>населения, прежде всего молодежи.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Исполнители: на федеральном уровне - </w:t>
      </w:r>
      <w:proofErr w:type="spellStart"/>
      <w:r>
        <w:t>Минобрнауки</w:t>
      </w:r>
      <w:proofErr w:type="spellEnd"/>
      <w:r>
        <w:t xml:space="preserve"> России, Минкультуры России, </w:t>
      </w:r>
      <w:proofErr w:type="spellStart"/>
      <w:r>
        <w:t>Минцифры</w:t>
      </w:r>
      <w:proofErr w:type="spellEnd"/>
      <w:r>
        <w:t xml:space="preserve"> России, ФСО России, ФАДН России, </w:t>
      </w:r>
      <w:proofErr w:type="spellStart"/>
      <w:r>
        <w:t>Росмолодежь</w:t>
      </w:r>
      <w:proofErr w:type="spellEnd"/>
      <w:r>
        <w:t>;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на региональном уровне - исполнительные органы субъектов Российской Федерации, осуществляющие полномочия в сфере печати и массовых коммуникаций, культуры, образования и молодежной политики, во взаимодействии с заинтересованными федеральными органами исполнительной власти (территориальными органами), органами местного самоуправления, с привлечением центров управления регионов.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Срок: ежегодно.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Title"/>
        <w:jc w:val="center"/>
        <w:outlineLvl w:val="0"/>
      </w:pPr>
      <w:r>
        <w:t>6. Организационные меры</w:t>
      </w:r>
    </w:p>
    <w:p w:rsidR="000F48B6" w:rsidRDefault="000F48B6">
      <w:pPr>
        <w:pStyle w:val="ConsPlusNormal"/>
        <w:jc w:val="center"/>
      </w:pPr>
    </w:p>
    <w:p w:rsidR="000F48B6" w:rsidRDefault="000F48B6">
      <w:pPr>
        <w:pStyle w:val="ConsPlusNormal"/>
        <w:ind w:firstLine="540"/>
        <w:jc w:val="both"/>
      </w:pPr>
      <w:r>
        <w:t>6.1. Координация и контроль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Национальным антитеррористическим комитетом непосредственно и через антитеррористические комиссии в субъектах Российской Федерации.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>6.2. 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Российской Федерации. Для обеспечения действенного контроля за реализацией настоящего Комплексного плана руководители федеральных органов исполнительной власти и высшие должностные лица субъектов Российской Федерации определяют заместителя и назначают структурное подразделение (исполнительный орган 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6.3. Организация и координация деятельности федеральных органов исполнительной власти, исполнительных органов субъектов Российской Федерации и органов местного самоуправления по исполнению настоящего Комплексного плана осуществляется в соответствии с </w:t>
      </w:r>
      <w:hyperlink r:id="rId9">
        <w:r>
          <w:rPr>
            <w:color w:val="0000FF"/>
          </w:rPr>
          <w:t>порядком</w:t>
        </w:r>
      </w:hyperlink>
      <w:r>
        <w:t>, одобренным Национальным антитеррористическим комитетом.</w:t>
      </w:r>
    </w:p>
    <w:p w:rsidR="000F48B6" w:rsidRDefault="000F48B6">
      <w:pPr>
        <w:pStyle w:val="ConsPlusNormal"/>
        <w:spacing w:before="280"/>
        <w:ind w:firstLine="540"/>
        <w:jc w:val="both"/>
      </w:pPr>
      <w:r>
        <w:t xml:space="preserve">6.4. Обеспечение расходных обязательств, связанных с реализацией настоящего Комплексного плана, осуществляется в рамках 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а также за счет </w:t>
      </w:r>
      <w:r>
        <w:lastRenderedPageBreak/>
        <w:t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и привлечения средств из внебюджетных источников.</w:t>
      </w:r>
    </w:p>
    <w:p w:rsidR="000F48B6" w:rsidRDefault="000F48B6">
      <w:pPr>
        <w:pStyle w:val="ConsPlusNormal"/>
        <w:ind w:firstLine="540"/>
        <w:jc w:val="both"/>
      </w:pPr>
    </w:p>
    <w:p w:rsidR="000F48B6" w:rsidRDefault="000F48B6">
      <w:pPr>
        <w:pStyle w:val="ConsPlusNormal"/>
        <w:jc w:val="right"/>
      </w:pPr>
      <w:r>
        <w:t>Председатель Национального</w:t>
      </w:r>
    </w:p>
    <w:p w:rsidR="000F48B6" w:rsidRDefault="000F48B6">
      <w:pPr>
        <w:pStyle w:val="ConsPlusNormal"/>
        <w:jc w:val="right"/>
      </w:pPr>
      <w:r>
        <w:t>антитеррористического комитета</w:t>
      </w:r>
    </w:p>
    <w:p w:rsidR="000F48B6" w:rsidRDefault="000F48B6">
      <w:pPr>
        <w:pStyle w:val="ConsPlusNormal"/>
        <w:jc w:val="right"/>
      </w:pPr>
      <w:r>
        <w:t>А.БОРТНИКОВ</w:t>
      </w:r>
    </w:p>
    <w:p w:rsidR="000F48B6" w:rsidRDefault="000F48B6">
      <w:pPr>
        <w:pStyle w:val="ConsPlusNormal"/>
        <w:jc w:val="right"/>
      </w:pPr>
      <w:r>
        <w:t>26 декабря 2023 г.</w:t>
      </w:r>
    </w:p>
    <w:p w:rsidR="000F48B6" w:rsidRDefault="000F48B6">
      <w:pPr>
        <w:pStyle w:val="ConsPlusNormal"/>
        <w:jc w:val="both"/>
      </w:pPr>
    </w:p>
    <w:p w:rsidR="000F48B6" w:rsidRDefault="000F48B6">
      <w:pPr>
        <w:pStyle w:val="ConsPlusNormal"/>
        <w:jc w:val="both"/>
      </w:pPr>
    </w:p>
    <w:p w:rsidR="000F48B6" w:rsidRDefault="000F48B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CC47F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F48B6"/>
    <w:rsid w:val="000F48B6"/>
    <w:rsid w:val="006C0B77"/>
    <w:rsid w:val="00786002"/>
    <w:rsid w:val="008242FF"/>
    <w:rsid w:val="00870751"/>
    <w:rsid w:val="00922C48"/>
    <w:rsid w:val="00AF4372"/>
    <w:rsid w:val="00B915B7"/>
    <w:rsid w:val="00C46069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48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0F48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0F48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EXP&amp;n=5106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R&amp;n=4641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R&amp;n=49696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R&amp;n=430906&amp;dst=10001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ZR&amp;n=500015&amp;dst=100009" TargetMode="External"/><Relationship Id="rId9" Type="http://schemas.openxmlformats.org/officeDocument/2006/relationships/hyperlink" Target="https://login.consultant.ru/link/?req=doc&amp;base=RZR&amp;n=471360&amp;dst=1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9455</Words>
  <Characters>53895</Characters>
  <Application>Microsoft Office Word</Application>
  <DocSecurity>0</DocSecurity>
  <Lines>449</Lines>
  <Paragraphs>126</Paragraphs>
  <ScaleCrop>false</ScaleCrop>
  <Company/>
  <LinksUpToDate>false</LinksUpToDate>
  <CharactersWithSpaces>63224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1</cp:revision>
  <dcterms:created xsi:type="dcterms:W3CDTF">2025-04-16T12:49:00Z</dcterms:created>
  <dcterms:modified xsi:type="dcterms:W3CDTF">2025-04-16T12:50:00Z</dcterms:modified>
</cp:coreProperties>
</file>